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NOTTE BIANCA DEI MUSEI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Sabato 18  giugno 2016 i  Musei di San Giovanni Valdarno aperti  fino alle ore 01.00 </w:t>
      </w:r>
    </w:p>
    <w:p>
      <w:pPr>
        <w:pStyle w:val="Normal"/>
        <w:spacing w:lineRule="auto" w:line="240" w:before="0" w:after="0"/>
        <w:rPr>
          <w:rFonts w:ascii="Arial" w:hAnsi="Arial" w:cs="Arial"/>
          <w:color w:val="4F81BD" w:themeColor="accent1"/>
          <w:sz w:val="20"/>
          <w:szCs w:val="20"/>
        </w:rPr>
      </w:pPr>
      <w:r>
        <w:rPr>
          <w:rFonts w:cs="Arial" w:ascii="Arial" w:hAnsi="Arial"/>
          <w:color w:val="4F81BD" w:themeColor="accent1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4F81BD" w:themeColor="accent1"/>
          <w:sz w:val="20"/>
          <w:szCs w:val="20"/>
        </w:rPr>
      </w:pPr>
      <w:r>
        <w:rPr>
          <w:rFonts w:cs="Arial" w:ascii="Arial" w:hAnsi="Arial"/>
          <w:b/>
          <w:color w:val="4F81BD" w:themeColor="accent1"/>
          <w:sz w:val="20"/>
          <w:szCs w:val="20"/>
        </w:rPr>
        <w:t>Museo Casa Masaccio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Casa Masaccio | dalle ore 18.00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Jessica Warboys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ALLOTROPES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fino al  24 luglio 2016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cura di Sara Matson e Laura Smith con Rita Selvaggio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Casa Masaccio Collezione | Giardino | dalle ore 20.00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Mario Airò | IL FIORE DELLE MILLE E UNA NOTTE |Tutte le risate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cura di Casa Masaccio centro per l’arte contemporanea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Casa Giovanni Mannozzi | Vicolo Rossi | dalle ore 18.00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AVANT – GARD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Piero Bargellini | Luciano Berio| Tonino De Bernardi | Alberto Grifi e Gianfranco Baruchello | Andy Warhol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cura di Casa Masaccio centro per l’arte contemporanea</w:t>
      </w:r>
    </w:p>
    <w:p>
      <w:pPr>
        <w:pStyle w:val="Normal"/>
        <w:spacing w:lineRule="auto" w:line="240" w:before="0" w:after="0"/>
        <w:rPr>
          <w:rFonts w:ascii="Arial" w:hAnsi="Arial" w:cs="Arial"/>
          <w:color w:val="002060"/>
          <w:sz w:val="20"/>
          <w:szCs w:val="20"/>
        </w:rPr>
      </w:pPr>
      <w:r>
        <w:rPr>
          <w:rFonts w:cs="Arial" w:ascii="Arial" w:hAnsi="Arial"/>
          <w:color w:val="00206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0070C0"/>
          <w:sz w:val="20"/>
          <w:szCs w:val="20"/>
        </w:rPr>
      </w:pPr>
      <w:r>
        <w:rPr>
          <w:rFonts w:cs="Arial" w:ascii="Arial" w:hAnsi="Arial"/>
          <w:b/>
          <w:color w:val="0070C0"/>
          <w:sz w:val="20"/>
          <w:szCs w:val="20"/>
        </w:rPr>
        <w:t>Palazzo Panciatichi Contemporary Art | Corso Italia 14 | inaugurazione ore 19.00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Palazzo Panciatichi | Vetrine | dalle ore 19.00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ALIGHIERO BOETTI | zig- zag,1967-1968 | colonne, 1968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GIOVANNI ANSELMO| senza titolo, 1968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cura di Collezione Casa Masaccio centro per l’arte contemporanea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Palazzo Panciatichi | Giardino| | dalle ore 19.00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Anna Twist |TINDER| performer Lorenza Guerrini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cura di Casa Masaccio centro per l’arte contemporanea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MK Search Art  | Gallery | dalle ore 19.00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2060"/>
          <w:sz w:val="20"/>
          <w:szCs w:val="20"/>
        </w:rPr>
      </w:pPr>
      <w:r>
        <w:rPr>
          <w:rFonts w:cs="Arial" w:ascii="Arial" w:hAnsi="Arial"/>
          <w:b/>
          <w:bCs/>
          <w:color w:val="FF0000"/>
          <w:sz w:val="20"/>
          <w:szCs w:val="20"/>
        </w:rPr>
        <w:t xml:space="preserve">Paolo Maione | </w:t>
      </w:r>
      <w:r>
        <w:rPr>
          <w:rFonts w:cs="Arial" w:ascii="Arial" w:hAnsi="Arial"/>
          <w:b/>
          <w:color w:val="FF0000"/>
          <w:sz w:val="20"/>
          <w:szCs w:val="20"/>
        </w:rPr>
        <w:t>FREAKS</w:t>
      </w:r>
      <w:r>
        <w:rPr>
          <w:rFonts w:cs="Arial" w:ascii="Arial" w:hAnsi="Arial"/>
          <w:b/>
          <w:bCs/>
          <w:color w:val="FF0000"/>
          <w:sz w:val="20"/>
          <w:szCs w:val="20"/>
        </w:rPr>
        <w:t xml:space="preserve">  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18 giugno - 23 luglio, 2016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cura di MK Search Art 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4F81BD" w:themeColor="accent1"/>
          <w:sz w:val="20"/>
          <w:szCs w:val="20"/>
        </w:rPr>
      </w:pPr>
      <w:r>
        <w:rPr>
          <w:rFonts w:cs="Arial" w:ascii="Arial" w:hAnsi="Arial"/>
          <w:b/>
          <w:color w:val="4F81BD" w:themeColor="accent1"/>
          <w:sz w:val="20"/>
          <w:szCs w:val="20"/>
        </w:rPr>
        <w:t>Museo della Basilica di S. Maria delle Grazie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Museo della Basilica di S. Maria delle Grazie | dalle ore 21.30 - 22.00- 22.30 – 23.00 - 23.30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 xml:space="preserve">FRA CIELO E TERRA 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figura dell'angelo attraverso le opere del Museo della Basilica di S. Maria delle Grazie.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(max 35 partecipanti per volta)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4F81BD" w:themeColor="accent1"/>
          <w:sz w:val="20"/>
          <w:szCs w:val="20"/>
        </w:rPr>
      </w:pPr>
      <w:r>
        <w:rPr>
          <w:rFonts w:cs="Arial" w:ascii="Arial" w:hAnsi="Arial"/>
          <w:b/>
          <w:color w:val="4F81BD" w:themeColor="accent1"/>
          <w:sz w:val="20"/>
          <w:szCs w:val="20"/>
        </w:rPr>
        <w:t xml:space="preserve">Museo delle Terre Nuove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Museo delle Terre Nuove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sabato 18  giugno 2016 | ore </w:t>
      </w:r>
      <w:r>
        <w:rPr>
          <w:rFonts w:cs="Arial" w:ascii="Arial" w:hAnsi="Arial"/>
        </w:rPr>
        <w:t xml:space="preserve">21.00 - 21.30 - 22.00 - 22.30 - 23.00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Sala Consiliare - Palazzo di Arnolfo -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  <w:t>INVITO AL BALLO. DANZE MEDIEVALI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Adulti e bambini potranno cimentarsi nei passi dei più famosi balli antichi.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cura di Associazione Mus.e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sz w:val="20"/>
          <w:szCs w:val="20"/>
        </w:rPr>
        <w:t>per tutti dagli 8 anni</w:t>
      </w:r>
      <w:r>
        <w:rPr>
          <w:rFonts w:cs="Arial" w:ascii="Arial" w:hAnsi="Arial"/>
        </w:rPr>
        <w:t xml:space="preserve"> - max 25 </w:t>
      </w:r>
      <w:r>
        <w:rPr>
          <w:rFonts w:cs="Arial" w:ascii="Arial" w:hAnsi="Arial"/>
          <w:sz w:val="20"/>
          <w:szCs w:val="20"/>
        </w:rPr>
        <w:t xml:space="preserve">partecipanti per volta)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color w:val="FF0000"/>
          <w:sz w:val="20"/>
          <w:szCs w:val="20"/>
        </w:rPr>
      </w:pPr>
      <w:r>
        <w:rPr>
          <w:rFonts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Musei SGV info e prenotazioni: tel. 055 9126213  info@museodelleterrenuove.it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11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LibreOffice/4.4.5.2$Windows_x86 LibreOffice_project/a22f674fd25a3b6f45bdebf25400ed2adff0ff99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2016-06-10T11:56:00Z</dcterms:created>
  <dc:creator>Fausto Forte</dc:creator>
  <dc:language>it-IT</dc:language>
  <cp:lastPrinted>2016-06-08T13:37:00Z</cp:lastPrinted>
  <dcterms:modified xsi:type="dcterms:W3CDTF">2016-06-15T11:50:04Z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