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76" w:before="0" w:after="0"/>
        <w:jc w:val="center"/>
        <w:rPr/>
      </w:pPr>
      <w:r>
        <w:rPr>
          <w:color w:val="000000"/>
          <w:sz w:val="22"/>
          <w:szCs w:val="22"/>
        </w:rPr>
        <w:t>COMUNICATO STAMPA</w:t>
      </w:r>
    </w:p>
    <w:p>
      <w:pPr>
        <w:pStyle w:val="Corpodeltesto"/>
        <w:spacing w:lineRule="auto" w:line="276"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Style w:val="CollegamentoInternet"/>
          <w:rFonts w:eastAsia="SimSun;宋体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z w:val="26"/>
          <w:szCs w:val="26"/>
          <w:u w:val="none"/>
          <w:effect w:val="none"/>
          <w:lang w:val="it-IT" w:eastAsia="zh-CN" w:bidi="hi-IN"/>
        </w:rPr>
        <w:t>Al via Wiki Loves Monuments 2018: dal 1° al 30 settembre torna il grande concorso fotografico legato a Wikipedia per la valorizzazione del patrimonio culturale</w:t>
        <w:br/>
      </w:r>
    </w:p>
    <w:p>
      <w:pPr>
        <w:pStyle w:val="Corpodeltesto"/>
        <w:bidi w:val="0"/>
        <w:spacing w:lineRule="auto" w:line="288" w:before="0" w:after="0"/>
        <w:jc w:val="center"/>
        <w:rPr/>
      </w:pPr>
      <w:r>
        <w:rPr>
          <w:rFonts w:eastAsia="SimSun;宋体" w:cs="Mangal;Cambria Math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 xml:space="preserve">Tra le novità della settima edizione italiana l’adesione di Roma Capitale e gli alberi monumentali, mentre si affronta in Europa il nodo della libertà di panorama </w:t>
      </w:r>
    </w:p>
    <w:p>
      <w:pPr>
        <w:pStyle w:val="Corpodeltesto"/>
        <w:bidi w:val="0"/>
        <w:spacing w:lineRule="auto" w:line="288" w:before="0" w:after="0"/>
        <w:jc w:val="right"/>
        <w:rPr>
          <w:rFonts w:ascii="Times new roman" w:hAnsi="Times new roman" w:eastAsia="SimSun;宋体" w:cs="Mangal;Cambria Math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</w:pPr>
      <w:r>
        <w:rPr>
          <w:rFonts w:eastAsia="SimSun;宋体" w:cs="Mangal;Cambria Math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</w:r>
    </w:p>
    <w:p>
      <w:pPr>
        <w:pStyle w:val="Corpodeltesto"/>
        <w:bidi w:val="0"/>
        <w:spacing w:lineRule="auto" w:line="288" w:before="0" w:after="0"/>
        <w:jc w:val="right"/>
        <w:rPr/>
      </w:pPr>
      <w:r>
        <w:rPr>
          <w:rFonts w:eastAsia="SimSun;宋体" w:cs="Mangal;Cambria Math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>Milano, 30 agosto 2018</w:t>
      </w:r>
    </w:p>
    <w:p>
      <w:pPr>
        <w:pStyle w:val="Corpodeltesto"/>
        <w:bidi w:val="0"/>
        <w:spacing w:lineRule="auto" w:line="288" w:before="0" w:after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Per il settimo anno consecutivo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Wikimedia Italia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invita i cittadini a fotografare il patrimonio culturale italiano con il concorso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Wiki Loves Monuments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, per far conoscere a tutti le bellezze del nostro Paese attraverso i progetti Wikimedia.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Per tutto il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mese di settembre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chiunque (fotografi professionisti e amatori senza alcuna restrizione di età) potrà partecipare alla competizione condividendo con licenza libera</w:t>
      </w:r>
      <w:r>
        <w:rPr>
          <w:rStyle w:val="Richiamoallanotaapidipagina"/>
          <w:rStyle w:val="Richiamoallanotaapidipagina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footnoteReference w:id="2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su </w:t>
      </w:r>
      <w:hyperlink r:id="rId2">
        <w:r>
          <w:rPr>
            <w:rStyle w:val="CollegamentoInternet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z w:val="22"/>
            <w:szCs w:val="22"/>
            <w:highlight w:val="white"/>
            <w:u w:val="none"/>
            <w:effect w:val="none"/>
          </w:rPr>
          <w:t>Wikimedia Commons</w:t>
        </w:r>
      </w:hyperlink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le proprie fotografie dei monumenti italiani.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Il concorso si svolgerà in contemporanea in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oltre 50 Paesi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in tutto il mondo: gli scatti premiati a livello nazionale saranno esaminati da una Giuria internazionale, che incoronerà le immagini più belle a livello globale.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In Italia, alcuni speciali riconoscimenti saranno attribuiti dai partner dell’edizione 2018 del concorso: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BASE Milano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,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Fondazione Gran Paradiso, FIAF,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Euronics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e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ICOM Italia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, che insieme a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Touring Club Italiano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quest’anno sostengono la competizione. 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Inoltre, anche quest’anno in parallelo al contest nazionale si svolgeranno in Italia diversi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concorsi regionali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promossi da singoli soci Wikimedia Italia e da altre associazioni attive a livello locale.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r>
    </w:p>
    <w:p>
      <w:pPr>
        <w:pStyle w:val="Corpodeltesto"/>
        <w:bidi w:val="0"/>
        <w:spacing w:lineRule="auto" w:line="331" w:before="0" w:after="0"/>
        <w:jc w:val="both"/>
        <w:rPr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single"/>
          <w:effect w:val="none"/>
        </w:rPr>
        <w:t>Le novità del 2018: il patrimonio della Capitale e gli alberi monumentali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Grazie all’importante lavoro dei volontari e dello staff di Wikimedia Italia,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ogni anno cresce il numero dei beni cultural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i che i cittadini possono liberamente fotografare e caricare sulle piattaforme wiki per partecipare al concorso. Quest’anno si contano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più di 100 nuovi enti aderenti per un totale di circa 10.000 monumenti autorizzati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.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Tra le principali novità per la settima edizione, l’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adesione di Roma Capitale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– alla firma del sindaco – con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più di 80 beni storico-artistici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e la possibilità di immortalare gli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oltre 2.000 alberi monumentali d’Italia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, censiti dal Ministero delle politiche agricole alimentari e forestali.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r>
    </w:p>
    <w:p>
      <w:pPr>
        <w:pStyle w:val="Corpodeltesto"/>
        <w:bidi w:val="0"/>
        <w:spacing w:lineRule="auto" w:line="331" w:before="0" w:after="0"/>
        <w:jc w:val="both"/>
        <w:rPr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single"/>
          <w:effect w:val="none"/>
        </w:rPr>
        <w:t>L’importanza della libertà di panorama, nell’Anno europeo del patrimonio culturale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Per il nostro Paese,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Wiki Loves Monuments è molto più di un concorso fotografico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: si tratta di un’occasione unica per mettere in luce gli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ostacoli che ancora oggi impediscono di valorizzare adeguatamente il nostro patrimonio in rete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. La legge italiana rende tantissimi beni culturali invisibili al mondo, soprattutto quelli meno conosciuti.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L’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assenza di libertà di panorama e i vincoli normativi vigenti in Italia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obbligano chi voglia  fotografare monumenti, anche antichi, a richiedere l’autorizzazione esplicita di chi ha in consegna tali beni o vanta altri diritti sugli stessi. Ciò vale anche per chi intende arricchire i beni comuni e pubblicare gli scatti con una licenza libera (che consente ogni uso anche commerciale), il che complica estremamente la realizzazione di Wiki Loves Monuments in Italia e inibisce la libertà degli autori di far circolare il proprio lavoro e le immagini in rete. </w:t>
      </w:r>
    </w:p>
    <w:p>
      <w:pPr>
        <w:pStyle w:val="Corpodeltesto"/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Nell’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anno che l’Unione europea ha dedicato al patrimonio culturale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, Wikimedia Italia tornerà a portare all’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attenzione degli eurodeputati italiani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il problema della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libertà di panorama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, chiedendo di estenderla a tutti i Paesi UE nel quadro della Direttiva sul copyright, al voto in plenaria il 12 settembre.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r>
    </w:p>
    <w:p>
      <w:pPr>
        <w:pStyle w:val="Corpodeltesto"/>
        <w:bidi w:val="0"/>
        <w:spacing w:lineRule="auto" w:line="331" w:before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>Scopri di più sul concorso:</w:t>
      </w:r>
    </w:p>
    <w:p>
      <w:pPr>
        <w:pStyle w:val="Corpodeltesto"/>
        <w:bidi w:val="0"/>
        <w:spacing w:lineRule="auto" w:line="331" w:before="0" w:after="0"/>
        <w:jc w:val="both"/>
        <w:rPr/>
      </w:pPr>
      <w:hyperlink r:id="rId3">
        <w:r>
          <w:rPr>
            <w:rStyle w:val="Collegamento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2"/>
            <w:szCs w:val="22"/>
            <w:highlight w:val="white"/>
            <w:u w:val="none"/>
            <w:effect w:val="none"/>
          </w:rPr>
          <w:t>wikilovesmonuments.wikimedia.it</w:t>
        </w:r>
      </w:hyperlink>
      <w:r>
        <w:rPr>
          <w:rStyle w:val="CollegamentoInternet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331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none"/>
        </w:rPr>
      </w:r>
    </w:p>
    <w:p>
      <w:pPr>
        <w:pStyle w:val="Corpodeltesto"/>
        <w:spacing w:lineRule="auto" w:line="276" w:before="0" w:after="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color w:val="000000"/>
          <w:sz w:val="22"/>
          <w:szCs w:val="22"/>
        </w:rPr>
        <w:t>Wikimedia Italia</w:t>
      </w:r>
    </w:p>
    <w:p>
      <w:pPr>
        <w:pStyle w:val="Corpodeltesto"/>
        <w:spacing w:lineRule="auto" w:line="276" w:before="0" w:after="0"/>
        <w:jc w:val="both"/>
        <w:rPr>
          <w:rFonts w:ascii="Times new roman" w:hAnsi="Times new roman" w:eastAsia="SimSun;宋体" w:cs="Mangal;Cambria Math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</w:pPr>
      <w:r>
        <w:rPr>
          <w:rFonts w:eastAsia="SimSun;宋体" w:cs="Mangal;Cambria Math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>Wikimedia Italia (WMI) è un’</w:t>
      </w:r>
      <w:r>
        <w:rPr>
          <w:rFonts w:eastAsia="SimSun;宋体" w:cs="Mangal;Cambria Math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>Associazione di promozione sociale</w:t>
      </w:r>
      <w:r>
        <w:rPr>
          <w:rFonts w:eastAsia="SimSun;宋体" w:cs="Mangal;Cambria Math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 xml:space="preserve"> che dal 2005 favorisce il miglioramento e l’avanzamento del sapere e della cultura. In particolare, WMI promuove la produzione, la raccolta e la diffusione di contenuti liberi (</w:t>
      </w:r>
      <w:r>
        <w:rPr>
          <w:rFonts w:eastAsia="SimSun;宋体" w:cs="Mangal;Cambria Math"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>open content</w:t>
      </w:r>
      <w:r>
        <w:rPr>
          <w:rFonts w:eastAsia="SimSun;宋体" w:cs="Mangal;Cambria Math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>), ossia di opere contrassegnate dai loro autori con una licenza che ne permetta l’elaborazione e/o la diffusione gratuita per ogni scopo (anche commerciale).</w:t>
      </w:r>
    </w:p>
    <w:p>
      <w:pPr>
        <w:pStyle w:val="Corpodeltesto"/>
        <w:spacing w:lineRule="auto" w:line="276" w:before="0" w:after="0"/>
        <w:jc w:val="both"/>
        <w:rPr>
          <w:rFonts w:ascii="Times new roman" w:hAnsi="Times new roman" w:eastAsia="SimSun;宋体" w:cs="Mangal;Cambria Math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</w:pPr>
      <w:r>
        <w:rPr>
          <w:rFonts w:eastAsia="SimSun;宋体" w:cs="Mangal;Cambria Math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>L’Associazione è inoltre impegnata a diffondere la conoscenza e aumentare la consapevolezza in merito alle questioni sociali e filosofiche correlate ai temi della cultura libera e del pubblico dominio.</w:t>
      </w:r>
    </w:p>
    <w:p>
      <w:pPr>
        <w:pStyle w:val="Corpodeltesto"/>
        <w:spacing w:lineRule="auto" w:line="276" w:before="0" w:after="0"/>
        <w:jc w:val="both"/>
        <w:rPr>
          <w:rFonts w:ascii="Times new roman" w:hAnsi="Times new roman" w:eastAsia="SimSun;宋体" w:cs="Mangal;Cambria Math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</w:pPr>
      <w:r>
        <w:rPr>
          <w:rFonts w:eastAsia="SimSun;宋体" w:cs="Mangal;Cambria Math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 xml:space="preserve">In qualità di </w:t>
      </w:r>
      <w:r>
        <w:rPr>
          <w:rFonts w:eastAsia="SimSun;宋体" w:cs="Mangal;Cambria Math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>capitolo nazionale riconosciuto da Wikimedia Foundation Inc.</w:t>
      </w:r>
      <w:r>
        <w:rPr>
          <w:rFonts w:eastAsia="SimSun;宋体" w:cs="Mangal;Cambria Math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lang w:val="it-IT" w:eastAsia="zh-CN" w:bidi="hi-IN"/>
        </w:rPr>
        <w:t>, WMI promuove e sostiene lo sviluppo dei principali progetti in lingua italiana della Fondazione, primo fra tutti Wikipedia, l’enciclopedia libera e collaborativa.</w:t>
      </w:r>
    </w:p>
    <w:p>
      <w:pPr>
        <w:pStyle w:val="Corpodeltesto"/>
        <w:spacing w:lineRule="auto" w:line="276"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eltesto"/>
        <w:spacing w:lineRule="auto" w:line="276" w:before="0" w:after="0"/>
        <w:jc w:val="both"/>
        <w:rPr/>
      </w:pPr>
      <w:r>
        <w:rPr>
          <w:b/>
          <w:bCs/>
          <w:sz w:val="22"/>
          <w:szCs w:val="22"/>
        </w:rPr>
        <w:t>Contatti:</w:t>
      </w:r>
    </w:p>
    <w:p>
      <w:pPr>
        <w:pStyle w:val="Corpodeltesto"/>
        <w:spacing w:lineRule="auto" w:line="276" w:before="0" w:after="0"/>
        <w:jc w:val="both"/>
        <w:rPr>
          <w:b/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</w:r>
    </w:p>
    <w:tbl>
      <w:tblPr>
        <w:tblW w:w="9645" w:type="dxa"/>
        <w:jc w:val="left"/>
        <w:tblInd w:w="45" w:type="dxa"/>
        <w:tblBorders>
          <w:top w:val="single" w:sz="2" w:space="0" w:color="FFFFFF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55" w:type="dxa"/>
          <w:left w:w="37" w:type="dxa"/>
          <w:bottom w:w="55" w:type="dxa"/>
          <w:right w:w="55" w:type="dxa"/>
        </w:tblCellMar>
      </w:tblPr>
      <w:tblGrid>
        <w:gridCol w:w="5100"/>
        <w:gridCol w:w="4544"/>
      </w:tblGrid>
      <w:tr>
        <w:trPr/>
        <w:tc>
          <w:tcPr>
            <w:tcW w:w="51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color w:val="000000"/>
                <w:sz w:val="21"/>
                <w:szCs w:val="21"/>
                <w:lang w:val="en-US"/>
              </w:rPr>
              <w:t>Maurizio Codogno</w:t>
            </w:r>
          </w:p>
          <w:p>
            <w:pPr>
              <w:pStyle w:val="Normal"/>
              <w:spacing w:lineRule="auto" w:line="276" w:before="0" w:after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en-US"/>
              </w:rPr>
              <w:t>Portavoce</w:t>
            </w:r>
          </w:p>
          <w:p>
            <w:pPr>
              <w:pStyle w:val="Corpodeltesto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singl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szCs w:val="21"/>
                <w:u w:val="single"/>
                <w:effect w:val="none"/>
                <w:lang w:val="en-US"/>
              </w:rPr>
              <w:t xml:space="preserve">press@wikimedia.it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Wikimedia Italia</w:t>
            </w:r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Associazione per la diffusione della conoscenza libera </w:t>
              <w:br/>
              <w:t xml:space="preserve">Via Bergognone 34 </w:t>
              <w:br/>
              <w:t xml:space="preserve">20144 Milano  </w:t>
              <w:br/>
              <w:t xml:space="preserve">Tel. 039.5962256 | </w:t>
            </w:r>
            <w:hyperlink r:id="rId4">
              <w:r>
                <w:rPr>
                  <w:rStyle w:val="CollegamentoInternet"/>
                  <w:b w:val="false"/>
                  <w:bCs w:val="false"/>
                  <w:color w:val="000000"/>
                  <w:sz w:val="21"/>
                  <w:szCs w:val="21"/>
                  <w:lang w:val="en-US"/>
                </w:rPr>
                <w:t>www.wikimedia.it</w:t>
              </w:r>
            </w:hyperlink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rStyle w:val="CollegamentoInternet"/>
                <w:b w:val="false"/>
                <w:bCs w:val="false"/>
                <w:color w:val="000000"/>
                <w:sz w:val="21"/>
                <w:szCs w:val="21"/>
                <w:u w:val="none"/>
                <w:lang w:val="en-US"/>
              </w:rPr>
              <w:t xml:space="preserve">Facebook: </w:t>
            </w:r>
            <w:hyperlink r:id="rId5">
              <w:r>
                <w:rPr>
                  <w:rStyle w:val="CollegamentoInternet"/>
                  <w:b w:val="false"/>
                  <w:bCs w:val="false"/>
                  <w:color w:val="000000"/>
                  <w:sz w:val="21"/>
                  <w:szCs w:val="21"/>
                  <w:u w:val="none"/>
                  <w:lang w:val="en-US"/>
                </w:rPr>
                <w:t>www.facebook.com/Wikimedia.Italia</w:t>
              </w:r>
            </w:hyperlink>
            <w:r>
              <w:rPr>
                <w:rStyle w:val="CollegamentoInternet"/>
                <w:b w:val="false"/>
                <w:bCs w:val="false"/>
                <w:color w:val="000000"/>
                <w:sz w:val="21"/>
                <w:szCs w:val="21"/>
                <w:u w:val="none"/>
                <w:lang w:val="en-US"/>
              </w:rPr>
              <w:t xml:space="preserve">  </w:t>
            </w:r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rStyle w:val="CollegamentoInternet"/>
                <w:b w:val="false"/>
                <w:bCs w:val="false"/>
                <w:color w:val="000000"/>
                <w:sz w:val="21"/>
                <w:szCs w:val="21"/>
                <w:u w:val="none"/>
                <w:lang w:val="en-US"/>
              </w:rPr>
              <w:t xml:space="preserve">Twitter: </w:t>
            </w:r>
            <w:hyperlink r:id="rId6">
              <w:r>
                <w:rPr>
                  <w:rStyle w:val="CollegamentoInternet"/>
                  <w:b w:val="false"/>
                  <w:bCs w:val="false"/>
                  <w:color w:val="000000"/>
                  <w:sz w:val="21"/>
                  <w:szCs w:val="21"/>
                  <w:u w:val="none"/>
                  <w:lang w:val="en-US"/>
                </w:rPr>
                <w:t>www.twitter.com/WikimediaItalia</w:t>
              </w:r>
            </w:hyperlink>
            <w:r>
              <w:rPr>
                <w:rStyle w:val="CollegamentoInternet"/>
                <w:b w:val="false"/>
                <w:bCs w:val="false"/>
                <w:color w:val="000000"/>
                <w:sz w:val="21"/>
                <w:szCs w:val="21"/>
                <w:u w:val="none"/>
                <w:lang w:val="en-US"/>
              </w:rPr>
              <w:t xml:space="preserve"> </w:t>
            </w:r>
          </w:p>
        </w:tc>
        <w:tc>
          <w:tcPr>
            <w:tcW w:w="45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color w:val="000000"/>
                <w:sz w:val="21"/>
                <w:szCs w:val="21"/>
                <w:lang w:val="en-US"/>
              </w:rPr>
              <w:t>Francesca Ussani</w:t>
            </w:r>
          </w:p>
          <w:p>
            <w:pPr>
              <w:pStyle w:val="Normal"/>
              <w:rPr/>
            </w:pPr>
            <w:r>
              <w:rPr>
                <w:i/>
                <w:iCs/>
                <w:color w:val="000000"/>
                <w:sz w:val="21"/>
                <w:szCs w:val="21"/>
                <w:lang w:val="en-US"/>
              </w:rPr>
              <w:t>Communication Manager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hyperlink r:id="rId7">
              <w:r>
                <w:rPr>
                  <w:rStyle w:val="CollegamentoInternet"/>
                  <w:b w:val="false"/>
                  <w:bCs w:val="false"/>
                  <w:color w:val="000000"/>
                  <w:sz w:val="21"/>
                  <w:szCs w:val="21"/>
                  <w:lang w:val="en-US"/>
                </w:rPr>
                <w:t>francesca.ussani@wikimedia.it</w:t>
              </w:r>
            </w:hyperlink>
            <w:r>
              <w:rPr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  | +39 3398021236</w:t>
            </w:r>
          </w:p>
          <w:p>
            <w:pPr>
              <w:pStyle w:val="Normal"/>
              <w:spacing w:lineRule="auto" w:line="276" w:before="0" w:after="0"/>
              <w:jc w:val="both"/>
              <w:rPr>
                <w:b w:val="false"/>
                <w:b w:val="false"/>
                <w:bCs w:val="false"/>
                <w:color w:val="000000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lang w:val="en-US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b w:val="false"/>
                <w:b w:val="false"/>
                <w:bCs w:val="false"/>
                <w:color w:val="000000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lang w:val="en-US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Style w:val="CollegamentoInternet"/>
                <w:b w:val="false"/>
                <w:b w:val="false"/>
                <w:bCs w:val="false"/>
                <w:color w:val="000000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lang w:val="en-US"/>
              </w:rPr>
            </w:r>
          </w:p>
        </w:tc>
      </w:tr>
    </w:tbl>
    <w:p>
      <w:pPr>
        <w:pStyle w:val="Corpodeltesto"/>
        <w:spacing w:lineRule="auto" w:line="276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55CC"/>
          <w:sz w:val="22"/>
          <w:u w:val="singl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155CC"/>
          <w:sz w:val="22"/>
          <w:u w:val="single"/>
          <w:effect w:val="none"/>
        </w:rPr>
      </w:r>
    </w:p>
    <w:p>
      <w:pPr>
        <w:pStyle w:val="Corpodeltesto"/>
        <w:rPr>
          <w:rFonts w:ascii="Times New Roman" w:hAnsi="Times New Roman" w:eastAsia="SimSun;宋体" w:cs="Mangal;Cambria Math"/>
          <w:b/>
          <w:b/>
          <w:bCs/>
          <w:i/>
          <w:i/>
          <w:color w:val="00000A"/>
          <w:sz w:val="22"/>
          <w:szCs w:val="22"/>
          <w:lang w:val="it-IT" w:eastAsia="zh-CN" w:bidi="hi-IN"/>
        </w:rPr>
      </w:pPr>
      <w:r>
        <w:rPr>
          <w:rFonts w:eastAsia="SimSun;宋体" w:cs="Mangal;Cambria Math"/>
          <w:b/>
          <w:bCs/>
          <w:i/>
          <w:color w:val="00000A"/>
          <w:sz w:val="22"/>
          <w:szCs w:val="22"/>
          <w:lang w:val="it-IT" w:eastAsia="zh-CN" w:bidi="hi-IN"/>
        </w:rPr>
      </w:r>
    </w:p>
    <w:p>
      <w:pPr>
        <w:pStyle w:val="Corpodeltesto"/>
        <w:rPr>
          <w:rFonts w:ascii="Times New Roman" w:hAnsi="Times New Roman" w:eastAsia="SimSun;宋体" w:cs="Mangal;Cambria Math"/>
          <w:b/>
          <w:b/>
          <w:bCs/>
          <w:color w:val="00000A"/>
          <w:sz w:val="22"/>
          <w:szCs w:val="22"/>
          <w:lang w:val="it-IT" w:eastAsia="zh-CN" w:bidi="hi-IN"/>
        </w:rPr>
      </w:pPr>
      <w:r>
        <w:rPr>
          <w:rFonts w:eastAsia="SimSun;宋体" w:cs="Mangal;Cambria Math"/>
          <w:b/>
          <w:bCs/>
          <w:color w:val="00000A"/>
          <w:sz w:val="22"/>
          <w:szCs w:val="22"/>
          <w:lang w:val="it-IT" w:eastAsia="zh-CN" w:bidi="hi-IN"/>
        </w:rPr>
      </w:r>
    </w:p>
    <w:p>
      <w:pPr>
        <w:pStyle w:val="Normal"/>
        <w:spacing w:lineRule="auto" w:line="276" w:before="0" w:after="0"/>
        <w:jc w:val="left"/>
        <w:rPr/>
      </w:pPr>
      <w:r>
        <w:rPr/>
      </w:r>
    </w:p>
    <w:sectPr>
      <w:headerReference w:type="default" r:id="rId8"/>
      <w:footerReference w:type="default" r:id="rId9"/>
      <w:footnotePr>
        <w:numFmt w:val="decimal"/>
      </w:footnotePr>
      <w:type w:val="nextPage"/>
      <w:pgSz w:w="11906" w:h="16838"/>
      <w:pgMar w:left="1134" w:right="1134" w:header="645" w:top="1785" w:footer="568" w:bottom="21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ab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90" w:type="dxa"/>
      <w:jc w:val="left"/>
      <w:tblInd w:w="101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852"/>
      <w:gridCol w:w="2184"/>
      <w:gridCol w:w="2183"/>
      <w:gridCol w:w="2184"/>
      <w:gridCol w:w="2187"/>
    </w:tblGrid>
    <w:tr>
      <w:trPr>
        <w:trHeight w:val="1078" w:hRule="atLeast"/>
      </w:trPr>
      <w:tc>
        <w:tcPr>
          <w:tcW w:w="852" w:type="dxa"/>
          <w:tcBorders/>
          <w:shd w:fill="auto" w:val="clear"/>
        </w:tcPr>
        <w:p>
          <w:pPr>
            <w:pStyle w:val="Pidipagina"/>
            <w:snapToGrid w:val="false"/>
            <w:ind w:left="1" w:right="1" w:hanging="0"/>
            <w:rPr>
              <w:rFonts w:ascii="Gill Sans MT" w:hAnsi="Gill Sans MT" w:cs="Gill Sans MT"/>
              <w:color w:val="4C4C4C"/>
              <w:sz w:val="16"/>
              <w:szCs w:val="16"/>
            </w:rPr>
          </w:pPr>
          <w:r>
            <w:rPr>
              <w:rFonts w:cs="Gill Sans MT" w:ascii="Gill Sans MT" w:hAnsi="Gill Sans MT"/>
              <w:color w:val="4C4C4C"/>
              <w:sz w:val="16"/>
              <w:szCs w:val="16"/>
            </w:rPr>
          </w:r>
        </w:p>
      </w:tc>
      <w:tc>
        <w:tcPr>
          <w:tcW w:w="2184" w:type="dxa"/>
          <w:tcBorders/>
          <w:shd w:fill="auto" w:val="clear"/>
        </w:tcPr>
        <w:p>
          <w:pPr>
            <w:pStyle w:val="Pidipagina"/>
            <w:ind w:left="1" w:right="1" w:hanging="0"/>
            <w:rPr/>
          </w:pPr>
          <w:r>
            <w:rPr>
              <w:rFonts w:cs="Gill Sans MT" w:ascii="Gill Sans MT" w:hAnsi="Gill Sans MT"/>
              <w:b/>
              <w:bCs/>
              <w:color w:val="4C4C4C"/>
              <w:sz w:val="16"/>
              <w:szCs w:val="16"/>
            </w:rPr>
            <w:t>WIKIMEDIA ITALIA</w:t>
          </w:r>
          <w:r>
            <w:rPr>
              <w:rFonts w:cs="Gill Sans MT" w:ascii="Gill Sans MT" w:hAnsi="Gill Sans MT"/>
              <w:color w:val="4C4C4C"/>
              <w:sz w:val="16"/>
              <w:szCs w:val="16"/>
            </w:rPr>
            <w:t xml:space="preserve"> </w:t>
          </w:r>
        </w:p>
        <w:p>
          <w:pPr>
            <w:pStyle w:val="Pidipagina"/>
            <w:ind w:left="1" w:right="1" w:hanging="0"/>
            <w:rPr/>
          </w:pPr>
          <w:r>
            <w:rPr>
              <w:rFonts w:cs="Gill Sans MT" w:ascii="Gill Sans MT" w:hAnsi="Gill Sans MT"/>
              <w:color w:val="4C4C4C"/>
              <w:spacing w:val="-2"/>
              <w:sz w:val="10"/>
              <w:szCs w:val="10"/>
            </w:rPr>
            <w:t>Associazione</w:t>
          </w:r>
          <w:r>
            <w:rPr>
              <w:rFonts w:cs="Gill Sans MT" w:ascii="Gill Sans MT" w:hAnsi="Gill Sans MT"/>
              <w:color w:val="4C4C4C"/>
              <w:spacing w:val="-2"/>
              <w:sz w:val="12"/>
              <w:szCs w:val="12"/>
            </w:rPr>
            <w:t xml:space="preserve"> </w:t>
          </w:r>
          <w:r>
            <w:rPr>
              <w:rFonts w:cs="Gill Sans MT" w:ascii="Gill Sans MT" w:hAnsi="Gill Sans MT"/>
              <w:color w:val="4C4C4C"/>
              <w:spacing w:val="-2"/>
              <w:sz w:val="10"/>
              <w:szCs w:val="10"/>
            </w:rPr>
            <w:t>per la diffusione della conoscenza libera</w:t>
          </w:r>
          <w:r>
            <w:rPr>
              <w:rFonts w:cs="Gill Sans MT" w:ascii="Gill Sans MT" w:hAnsi="Gill Sans MT"/>
              <w:color w:val="4C4C4C"/>
              <w:sz w:val="10"/>
              <w:szCs w:val="10"/>
            </w:rPr>
            <w:t xml:space="preserve"> 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z w:val="12"/>
              <w:szCs w:val="12"/>
            </w:rPr>
          </w:pPr>
          <w:r>
            <w:rPr>
              <w:rFonts w:cs="Gill Sans MT" w:ascii="Gill Sans MT" w:hAnsi="Gill Sans MT"/>
              <w:color w:val="4C4C4C"/>
              <w:sz w:val="12"/>
              <w:szCs w:val="12"/>
            </w:rPr>
            <w:t>P. Iva 05599740965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z w:val="12"/>
              <w:szCs w:val="12"/>
            </w:rPr>
          </w:pPr>
          <w:r>
            <w:rPr>
              <w:rFonts w:cs="Gill Sans MT" w:ascii="Gill Sans MT" w:hAnsi="Gill Sans MT"/>
              <w:color w:val="4C4C4C"/>
              <w:sz w:val="12"/>
              <w:szCs w:val="12"/>
            </w:rPr>
            <w:t>Cod. Fisc. 94039910156</w:t>
          </w:r>
        </w:p>
      </w:tc>
      <w:tc>
        <w:tcPr>
          <w:tcW w:w="2183" w:type="dxa"/>
          <w:tcBorders/>
          <w:shd w:fill="auto" w:val="clear"/>
        </w:tcPr>
        <w:p>
          <w:pPr>
            <w:pStyle w:val="Pidipagina"/>
            <w:ind w:left="1" w:right="1" w:hanging="0"/>
            <w:rPr>
              <w:rFonts w:ascii="Gill Sans MT" w:hAnsi="Gill Sans MT" w:cs="Gill Sans MT"/>
              <w:b/>
              <w:b/>
              <w:bCs/>
              <w:color w:val="4C4C4C"/>
              <w:sz w:val="16"/>
              <w:szCs w:val="16"/>
            </w:rPr>
          </w:pPr>
          <w:r>
            <w:rPr>
              <w:rFonts w:cs="Gill Sans MT" w:ascii="Gill Sans MT" w:hAnsi="Gill Sans MT"/>
              <w:b/>
              <w:bCs/>
              <w:color w:val="4C4C4C"/>
              <w:sz w:val="16"/>
              <w:szCs w:val="16"/>
            </w:rPr>
            <w:t>Uffici: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z w:val="12"/>
              <w:szCs w:val="12"/>
            </w:rPr>
          </w:pPr>
          <w:r>
            <w:rPr>
              <w:rFonts w:cs="Gill Sans MT" w:ascii="Gill Sans MT" w:hAnsi="Gill Sans MT"/>
              <w:color w:val="4C4C4C"/>
              <w:sz w:val="12"/>
              <w:szCs w:val="12"/>
            </w:rPr>
            <w:t>Via Bergognone 34 - 20144 Milano (MI)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z w:val="12"/>
              <w:szCs w:val="12"/>
            </w:rPr>
          </w:pPr>
          <w:r>
            <w:rPr>
              <w:rFonts w:cs="Gill Sans MT" w:ascii="Gill Sans MT" w:hAnsi="Gill Sans MT"/>
              <w:color w:val="4C4C4C"/>
              <w:sz w:val="12"/>
              <w:szCs w:val="12"/>
            </w:rPr>
            <w:t>Tel. 039 5962256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z w:val="12"/>
              <w:szCs w:val="12"/>
            </w:rPr>
          </w:pPr>
          <w:r>
            <w:rPr>
              <w:rFonts w:cs="Gill Sans MT" w:ascii="Gill Sans MT" w:hAnsi="Gill Sans MT"/>
              <w:color w:val="4C4C4C"/>
              <w:sz w:val="12"/>
              <w:szCs w:val="12"/>
            </w:rPr>
            <w:t>segreteria@wikimedia.it</w:t>
          </w:r>
        </w:p>
      </w:tc>
      <w:tc>
        <w:tcPr>
          <w:tcW w:w="2184" w:type="dxa"/>
          <w:tcBorders/>
          <w:shd w:fill="auto" w:val="clear"/>
        </w:tcPr>
        <w:p>
          <w:pPr>
            <w:pStyle w:val="Pidipagina"/>
            <w:ind w:left="0" w:right="1" w:hanging="0"/>
            <w:rPr>
              <w:rFonts w:ascii="Gill Sans MT" w:hAnsi="Gill Sans MT" w:cs="Gill Sans MT"/>
              <w:b/>
              <w:b/>
              <w:bCs/>
              <w:color w:val="4C4C4C"/>
              <w:sz w:val="16"/>
              <w:szCs w:val="16"/>
            </w:rPr>
          </w:pPr>
          <w:r>
            <w:rPr>
              <w:rFonts w:cs="Gill Sans MT" w:ascii="Gill Sans MT" w:hAnsi="Gill Sans MT"/>
              <w:b/>
              <w:bCs/>
              <w:color w:val="4C4C4C"/>
              <w:sz w:val="16"/>
              <w:szCs w:val="16"/>
            </w:rPr>
            <w:t>Coordinate bancarie: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z w:val="12"/>
              <w:szCs w:val="12"/>
            </w:rPr>
          </w:pPr>
          <w:r>
            <w:rPr>
              <w:rFonts w:cs="Gill Sans MT" w:ascii="Gill Sans MT" w:hAnsi="Gill Sans MT"/>
              <w:color w:val="4C4C4C"/>
              <w:sz w:val="12"/>
              <w:szCs w:val="12"/>
            </w:rPr>
            <w:t>IBAN: IT25G0200861800000100330777 Unicredit Banca, Piazza Duca d'Aosta 20 - 31021 Mogliano Veneto - TV</w:t>
          </w:r>
        </w:p>
      </w:tc>
      <w:tc>
        <w:tcPr>
          <w:tcW w:w="2187" w:type="dxa"/>
          <w:tcBorders/>
          <w:shd w:fill="auto" w:val="clear"/>
        </w:tcPr>
        <w:p>
          <w:pPr>
            <w:pStyle w:val="Pidipagina"/>
            <w:ind w:left="0" w:right="1" w:hanging="0"/>
            <w:rPr>
              <w:rFonts w:ascii="Gill Sans MT" w:hAnsi="Gill Sans MT" w:cs="Gill Sans MT"/>
              <w:b/>
              <w:b/>
              <w:bCs/>
              <w:color w:val="4C4C4C"/>
              <w:sz w:val="16"/>
              <w:szCs w:val="16"/>
              <w:lang w:val="en-US"/>
            </w:rPr>
          </w:pPr>
          <w:r>
            <w:rPr>
              <w:rFonts w:cs="Gill Sans MT" w:ascii="Gill Sans MT" w:hAnsi="Gill Sans MT"/>
              <w:b/>
              <w:bCs/>
              <w:color w:val="4C4C4C"/>
              <w:sz w:val="16"/>
              <w:szCs w:val="16"/>
              <w:lang w:val="en-US"/>
            </w:rPr>
            <w:t>Coordinate postali: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z w:val="12"/>
              <w:szCs w:val="12"/>
              <w:lang w:val="en-US"/>
            </w:rPr>
          </w:pPr>
          <w:r>
            <w:rPr>
              <w:rFonts w:cs="Gill Sans MT" w:ascii="Gill Sans MT" w:hAnsi="Gill Sans MT"/>
              <w:color w:val="4C4C4C"/>
              <w:sz w:val="12"/>
              <w:szCs w:val="12"/>
              <w:lang w:val="en-US"/>
            </w:rPr>
            <w:t xml:space="preserve">IBAN: IT79G0760112000000007021046 </w:t>
          </w:r>
        </w:p>
        <w:p>
          <w:pPr>
            <w:pStyle w:val="Pidipagina"/>
            <w:ind w:left="1" w:right="1" w:hanging="0"/>
            <w:rPr/>
          </w:pPr>
          <w:r>
            <w:rPr>
              <w:rFonts w:cs="Gill Sans MT" w:ascii="Gill Sans MT" w:hAnsi="Gill Sans MT"/>
              <w:color w:val="4C4C4C"/>
              <w:sz w:val="12"/>
              <w:szCs w:val="12"/>
              <w:lang w:val="en-US"/>
            </w:rPr>
            <w:t xml:space="preserve">C.C.P.  </w:t>
          </w:r>
          <w:r>
            <w:rPr>
              <w:rFonts w:cs="Gill Sans MT" w:ascii="Gill Sans MT" w:hAnsi="Gill Sans MT"/>
              <w:color w:val="4C4C4C"/>
              <w:sz w:val="12"/>
              <w:szCs w:val="12"/>
            </w:rPr>
            <w:t xml:space="preserve">Numero 7021046 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pacing w:val="-4"/>
              <w:sz w:val="12"/>
              <w:szCs w:val="12"/>
            </w:rPr>
          </w:pPr>
          <w:r>
            <w:rPr>
              <w:rFonts w:cs="Gill Sans MT" w:ascii="Gill Sans MT" w:hAnsi="Gill Sans MT"/>
              <w:color w:val="4C4C4C"/>
              <w:spacing w:val="-4"/>
              <w:sz w:val="12"/>
              <w:szCs w:val="12"/>
            </w:rPr>
            <w:t xml:space="preserve">intestato a:  Wikimedia Italia - Associazione </w:t>
          </w:r>
        </w:p>
        <w:p>
          <w:pPr>
            <w:pStyle w:val="Pidipagina"/>
            <w:ind w:left="1" w:right="1" w:hanging="0"/>
            <w:rPr>
              <w:rFonts w:ascii="Gill Sans MT" w:hAnsi="Gill Sans MT" w:cs="Gill Sans MT"/>
              <w:color w:val="4C4C4C"/>
              <w:sz w:val="12"/>
              <w:szCs w:val="12"/>
            </w:rPr>
          </w:pPr>
          <w:r>
            <w:rPr>
              <w:rFonts w:cs="Gill Sans MT" w:ascii="Gill Sans MT" w:hAnsi="Gill Sans MT"/>
              <w:color w:val="4C4C4C"/>
              <w:sz w:val="12"/>
              <w:szCs w:val="12"/>
            </w:rPr>
          </w:r>
        </w:p>
      </w:tc>
    </w:tr>
  </w:tbl>
  <w:p>
    <w:pPr>
      <w:pStyle w:val="Pidipagina"/>
      <w:ind w:left="0" w:right="0" w:hanging="0"/>
      <w:rPr>
        <w:rFonts w:ascii="Gill Sans MT" w:hAnsi="Gill Sans MT" w:cs="Gill Sans MT"/>
        <w:color w:val="4C4C4C"/>
        <w:sz w:val="16"/>
        <w:szCs w:val="16"/>
      </w:rPr>
    </w:pPr>
    <w:r>
      <w:rPr>
        <w:rFonts w:cs="Gill Sans MT" w:ascii="Gill Sans MT" w:hAnsi="Gill Sans MT"/>
        <w:color w:val="4C4C4C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Una </w:t>
      </w:r>
      <w:r>
        <w:rPr>
          <w:b/>
          <w:i/>
          <w:iCs/>
          <w:sz w:val="22"/>
          <w:szCs w:val="22"/>
        </w:rPr>
        <w:t>licenza libera</w:t>
      </w:r>
      <w:r>
        <w:rPr>
          <w:i/>
          <w:iCs/>
          <w:sz w:val="22"/>
          <w:szCs w:val="22"/>
        </w:rPr>
        <w:t xml:space="preserve"> è un particolare tipo di </w:t>
      </w:r>
      <w:hyperlink r:id="rId1">
        <w:r>
          <w:rPr>
            <w:rStyle w:val="CollegamentoInternet"/>
            <w:i/>
            <w:iCs/>
            <w:sz w:val="22"/>
            <w:szCs w:val="22"/>
          </w:rPr>
          <w:t>licenza</w:t>
        </w:r>
      </w:hyperlink>
      <w:r>
        <w:rPr>
          <w:i/>
          <w:iCs/>
          <w:sz w:val="22"/>
          <w:szCs w:val="22"/>
        </w:rPr>
        <w:t xml:space="preserve"> che si applica a un'opera per garantirne la libertà d'utilizzo, di studio, di modifica e di condivisione.</w:t>
      </w:r>
      <w:r>
        <w:fldChar w:fldCharType="begin"/>
      </w:r>
      <w:r>
        <w:rPr>
          <w:rStyle w:val="CollegamentoInternet"/>
          <w:sz w:val="22"/>
          <w:i/>
          <w:szCs w:val="22"/>
          <w:iCs/>
        </w:rPr>
        <w:instrText> HYPERLINK "https://it.wikipedia.org/wiki/Licenza_libera" \l "cite_note-1"</w:instrText>
      </w:r>
      <w:r>
        <w:rPr>
          <w:rStyle w:val="CollegamentoInternet"/>
          <w:sz w:val="22"/>
          <w:i/>
          <w:szCs w:val="22"/>
          <w:iCs/>
        </w:rPr>
        <w:fldChar w:fldCharType="separate"/>
      </w:r>
      <w:bookmarkStart w:id="0" w:name="cite_ref-1"/>
      <w:bookmarkEnd w:id="0"/>
      <w:r>
        <w:rPr>
          <w:rStyle w:val="CollegamentoInternet"/>
          <w:i/>
          <w:iCs/>
          <w:sz w:val="22"/>
          <w:szCs w:val="22"/>
        </w:rPr>
        <w:t>[1]</w:t>
      </w:r>
      <w:r>
        <w:rPr>
          <w:rStyle w:val="CollegamentoInternet"/>
          <w:sz w:val="22"/>
          <w:i/>
          <w:szCs w:val="22"/>
          <w:iCs/>
        </w:rPr>
        <w:fldChar w:fldCharType="end"/>
      </w:r>
      <w:r>
        <w:fldChar w:fldCharType="begin"/>
      </w:r>
      <w:r>
        <w:rPr>
          <w:rStyle w:val="CollegamentoInternet"/>
          <w:sz w:val="22"/>
          <w:i/>
          <w:szCs w:val="22"/>
          <w:iCs/>
        </w:rPr>
        <w:instrText> HYPERLINK "https://it.wikipedia.org/wiki/Licenza_libera" \l "cite_note-gnu-gpl-2"</w:instrText>
      </w:r>
      <w:r>
        <w:rPr>
          <w:rStyle w:val="CollegamentoInternet"/>
          <w:sz w:val="22"/>
          <w:i/>
          <w:szCs w:val="22"/>
          <w:iCs/>
        </w:rPr>
        <w:fldChar w:fldCharType="separate"/>
      </w:r>
      <w:bookmarkStart w:id="1" w:name="cite_ref-gnu-gpl_2-0"/>
      <w:bookmarkEnd w:id="1"/>
      <w:r>
        <w:rPr>
          <w:rStyle w:val="CollegamentoInternet"/>
          <w:i/>
          <w:iCs/>
          <w:sz w:val="22"/>
          <w:szCs w:val="22"/>
        </w:rPr>
        <w:t>[2]</w:t>
      </w:r>
      <w:r>
        <w:rPr>
          <w:rStyle w:val="CollegamentoInternet"/>
          <w:sz w:val="22"/>
          <w:i/>
          <w:szCs w:val="22"/>
          <w:iCs/>
        </w:rPr>
        <w:fldChar w:fldCharType="end"/>
      </w:r>
      <w:r>
        <w:rPr>
          <w:i/>
          <w:iCs/>
          <w:sz w:val="22"/>
          <w:szCs w:val="22"/>
        </w:rPr>
        <w:t xml:space="preserve"> (Fonte: </w:t>
      </w:r>
      <w:hyperlink r:id="rId2">
        <w:r>
          <w:rPr>
            <w:rStyle w:val="CollegamentoInternet"/>
            <w:i/>
            <w:iCs/>
            <w:sz w:val="22"/>
            <w:szCs w:val="22"/>
          </w:rPr>
          <w:t>Wikipedia</w:t>
        </w:r>
      </w:hyperlink>
      <w:r>
        <w:rPr>
          <w:i/>
          <w:iCs/>
          <w:sz w:val="22"/>
          <w:szCs w:val="22"/>
        </w:rPr>
        <w:t>)</w:t>
      </w:r>
    </w:p>
    <w:p>
      <w:pPr>
        <w:pStyle w:val="Notaapidipagina"/>
        <w:jc w:val="both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left" w:pos="7080" w:leader="none"/>
        <w:tab w:val="right" w:pos="9638" w:leader="none"/>
      </w:tabs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5357495</wp:posOffset>
          </wp:positionH>
          <wp:positionV relativeFrom="paragraph">
            <wp:posOffset>-207645</wp:posOffset>
          </wp:positionV>
          <wp:extent cx="708025" cy="73596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enter" w:pos="4819" w:leader="none"/>
        <w:tab w:val="left" w:pos="7080" w:leader="none"/>
        <w:tab w:val="right" w:pos="9638" w:leader="none"/>
      </w:tabs>
      <w:rPr/>
    </w:pPr>
    <w:r>
      <w:rPr/>
    </w:r>
  </w:p>
  <w:p>
    <w:pPr>
      <w:pStyle w:val="Intestazione"/>
      <w:tabs>
        <w:tab w:val="center" w:pos="4819" w:leader="none"/>
        <w:tab w:val="left" w:pos="7080" w:leader="none"/>
        <w:tab w:val="right" w:pos="9638" w:leader="none"/>
      </w:tabs>
      <w:rPr/>
    </w:pPr>
    <w:r>
      <w:rPr/>
    </w:r>
  </w:p>
  <w:p>
    <w:pPr>
      <w:pStyle w:val="Intestazione"/>
      <w:tabs>
        <w:tab w:val="left" w:pos="585" w:leader="none"/>
        <w:tab w:val="center" w:pos="4819" w:leader="none"/>
        <w:tab w:val="left" w:pos="7080" w:leader="none"/>
        <w:tab w:val="right" w:pos="9638" w:leader="none"/>
      </w:tabs>
      <w:rPr/>
    </w:pPr>
    <w:r>
      <w:rPr>
        <w:rFonts w:cs="Gill Sans MT" w:ascii="Gill Sans MT" w:hAnsi="Gill Sans MT"/>
        <w:color w:val="0066CC"/>
        <w:sz w:val="20"/>
        <w:szCs w:val="20"/>
        <w:u w:val="single"/>
      </w:rPr>
      <w:t>WWW.WIKIMEDIA.IT</w:t>
    </w:r>
    <w:r>
      <w:rPr>
        <w:rFonts w:cs="Gill Sans MT" w:ascii="Gill Sans MT" w:hAnsi="Gill Sans MT"/>
        <w:color w:val="0066CC"/>
        <w:sz w:val="16"/>
        <w:szCs w:val="16"/>
        <w:u w:val="single"/>
      </w:rPr>
      <w:t xml:space="preserve">                                                                                                                                               </w:t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;宋体" w:cs="Mangal;Cambria Math"/>
      <w:color w:val="00000A"/>
      <w:kern w:val="0"/>
      <w:sz w:val="24"/>
      <w:szCs w:val="24"/>
      <w:lang w:val="it-IT" w:eastAsia="zh-CN" w:bidi="hi-IN"/>
    </w:rPr>
  </w:style>
  <w:style w:type="paragraph" w:styleId="Titolo1">
    <w:name w:val="Heading 1"/>
    <w:basedOn w:val="Titolo"/>
    <w:qFormat/>
    <w:pPr>
      <w:widowControl w:val="false"/>
      <w:numPr>
        <w:ilvl w:val="0"/>
        <w:numId w:val="1"/>
      </w:numPr>
      <w:bidi w:val="0"/>
      <w:spacing w:before="240" w:after="120"/>
      <w:jc w:val="left"/>
      <w:outlineLvl w:val="0"/>
    </w:pPr>
    <w:rPr>
      <w:rFonts w:ascii="Liberation Serif" w:hAnsi="Liberation Serif" w:eastAsia="Noto Sans CJK SC Regular" w:cs="FreeSans"/>
      <w:b/>
      <w:bCs/>
      <w:color w:val="00000A"/>
      <w:sz w:val="36"/>
      <w:szCs w:val="36"/>
      <w:lang w:val="it-IT" w:eastAsia="zh-CN" w:bidi="hi-IN"/>
    </w:rPr>
  </w:style>
  <w:style w:type="paragraph" w:styleId="Titolo2">
    <w:name w:val="Heading 2"/>
    <w:basedOn w:val="Titolo"/>
    <w:qFormat/>
    <w:pPr>
      <w:widowControl w:val="false"/>
      <w:numPr>
        <w:ilvl w:val="1"/>
        <w:numId w:val="1"/>
      </w:numPr>
      <w:bidi w:val="0"/>
      <w:spacing w:before="200" w:after="120"/>
      <w:jc w:val="left"/>
      <w:outlineLvl w:val="1"/>
    </w:pPr>
    <w:rPr>
      <w:rFonts w:ascii="Liberation Serif" w:hAnsi="Liberation Serif" w:eastAsia="Noto Sans CJK SC Regular" w:cs="FreeSans"/>
      <w:b/>
      <w:bCs/>
      <w:color w:val="00000A"/>
      <w:sz w:val="32"/>
      <w:szCs w:val="32"/>
      <w:lang w:val="it-IT" w:eastAsia="zh-CN" w:bidi="hi-IN"/>
    </w:rPr>
  </w:style>
  <w:style w:type="paragraph" w:styleId="Titolo3">
    <w:name w:val="Heading 3"/>
    <w:basedOn w:val="Titolo"/>
    <w:qFormat/>
    <w:pPr>
      <w:widowControl w:val="false"/>
      <w:numPr>
        <w:ilvl w:val="2"/>
        <w:numId w:val="1"/>
      </w:numPr>
      <w:bidi w:val="0"/>
      <w:spacing w:before="140" w:after="120"/>
      <w:jc w:val="left"/>
      <w:outlineLvl w:val="2"/>
    </w:pPr>
    <w:rPr>
      <w:rFonts w:ascii="Liberation Serif" w:hAnsi="Liberation Serif" w:eastAsia="Noto Sans CJK SC Regular" w:cs="FreeSans"/>
      <w:b/>
      <w:bCs/>
      <w:color w:val="00000A"/>
      <w:sz w:val="28"/>
      <w:szCs w:val="28"/>
      <w:lang w:val="it-IT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Carpredefinitoparagrafo1">
    <w:name w:val="Car. predefinito paragrafo1"/>
    <w:qFormat/>
    <w:rPr>
      <w:rFonts w:ascii="Arab" w:hAnsi="Arab" w:cs="Arab"/>
      <w:sz w:val="21"/>
      <w:szCs w:val="21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Enfasi">
    <w:name w:val="Enfasi"/>
    <w:qFormat/>
    <w:rPr>
      <w:i/>
      <w:iCs/>
    </w:rPr>
  </w:style>
  <w:style w:type="character" w:styleId="ListLabel1">
    <w:name w:val="ListLabel 1"/>
    <w:qFormat/>
    <w:rPr>
      <w:b w:val="false"/>
      <w:bCs w:val="false"/>
      <w:color w:val="000000"/>
      <w:sz w:val="21"/>
      <w:szCs w:val="21"/>
      <w:lang w:val="en-US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2">
    <w:name w:val="ListLabel 2"/>
    <w:qFormat/>
    <w:rPr>
      <w:rFonts w:ascii="Times new roman" w:hAnsi="Times new roman"/>
      <w:b/>
      <w:bCs/>
      <w:i w:val="false"/>
      <w:caps w:val="false"/>
      <w:smallCaps w:val="false"/>
      <w:strike w:val="false"/>
      <w:dstrike w:val="false"/>
      <w:color w:val="000000"/>
      <w:sz w:val="22"/>
      <w:szCs w:val="22"/>
      <w:highlight w:val="white"/>
      <w:u w:val="none"/>
      <w:effect w:val="none"/>
    </w:rPr>
  </w:style>
  <w:style w:type="character" w:styleId="ListLabel3">
    <w:name w:val="ListLabel 3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z w:val="22"/>
      <w:szCs w:val="22"/>
      <w:highlight w:val="white"/>
      <w:u w:val="none"/>
      <w:effect w:val="none"/>
    </w:rPr>
  </w:style>
  <w:style w:type="character" w:styleId="ListLabel4">
    <w:name w:val="ListLabel 4"/>
    <w:qFormat/>
    <w:rPr>
      <w:b w:val="false"/>
      <w:bCs w:val="false"/>
      <w:color w:val="000000"/>
      <w:sz w:val="21"/>
      <w:szCs w:val="21"/>
      <w:lang w:val="en-US"/>
    </w:rPr>
  </w:style>
  <w:style w:type="character" w:styleId="ListLabel5">
    <w:name w:val="ListLabel 5"/>
    <w:qFormat/>
    <w:rPr>
      <w:b w:val="false"/>
      <w:bCs w:val="false"/>
      <w:color w:val="000000"/>
      <w:sz w:val="21"/>
      <w:szCs w:val="21"/>
      <w:u w:val="none"/>
      <w:lang w:val="en-US"/>
    </w:rPr>
  </w:style>
  <w:style w:type="character" w:styleId="ListLabel6">
    <w:name w:val="ListLabel 6"/>
    <w:qFormat/>
    <w:rPr>
      <w:rFonts w:ascii="Times new roman" w:hAnsi="Times new roman"/>
      <w:b/>
      <w:bCs/>
      <w:i w:val="false"/>
      <w:caps w:val="false"/>
      <w:smallCaps w:val="false"/>
      <w:strike w:val="false"/>
      <w:dstrike w:val="false"/>
      <w:color w:val="000000"/>
      <w:sz w:val="22"/>
      <w:szCs w:val="22"/>
      <w:highlight w:val="white"/>
      <w:u w:val="none"/>
      <w:effect w:val="none"/>
    </w:rPr>
  </w:style>
  <w:style w:type="character" w:styleId="ListLabel7">
    <w:name w:val="ListLabel 7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z w:val="22"/>
      <w:szCs w:val="22"/>
      <w:highlight w:val="white"/>
      <w:u w:val="none"/>
      <w:effect w:val="none"/>
    </w:rPr>
  </w:style>
  <w:style w:type="character" w:styleId="ListLabel8">
    <w:name w:val="ListLabel 8"/>
    <w:qFormat/>
    <w:rPr>
      <w:b w:val="false"/>
      <w:bCs w:val="false"/>
      <w:color w:val="000000"/>
      <w:sz w:val="21"/>
      <w:szCs w:val="21"/>
      <w:lang w:val="en-US"/>
    </w:rPr>
  </w:style>
  <w:style w:type="character" w:styleId="ListLabel9">
    <w:name w:val="ListLabel 9"/>
    <w:qFormat/>
    <w:rPr>
      <w:b w:val="false"/>
      <w:bCs w:val="false"/>
      <w:color w:val="000000"/>
      <w:sz w:val="21"/>
      <w:szCs w:val="21"/>
      <w:u w:val="none"/>
      <w:lang w:val="en-US"/>
    </w:rPr>
  </w:style>
  <w:style w:type="paragraph" w:styleId="Titolo">
    <w:name w:val="Titolo"/>
    <w:basedOn w:val="Normal"/>
    <w:next w:val="Corpodeltesto"/>
    <w:qFormat/>
    <w:pPr>
      <w:widowControl w:val="false"/>
      <w:bidi w:val="0"/>
      <w:jc w:val="center"/>
    </w:pPr>
    <w:rPr>
      <w:rFonts w:ascii="Liberation Serif" w:hAnsi="Liberation Serif" w:eastAsia="Noto Sans CJK SC Regular" w:cs="FreeSans"/>
      <w:b/>
      <w:bCs/>
      <w:color w:val="00000A"/>
      <w:sz w:val="56"/>
      <w:szCs w:val="56"/>
      <w:lang w:val="it-IT" w:eastAsia="zh-CN" w:bidi="hi-IN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;Cambria Math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Cambria Math"/>
    </w:rPr>
  </w:style>
  <w:style w:type="paragraph" w:styleId="Titolo11">
    <w:name w:val="Titolo1"/>
    <w:basedOn w:val="Normal"/>
    <w:qFormat/>
    <w:pPr>
      <w:keepNext w:val="true"/>
      <w:spacing w:before="240" w:after="120"/>
    </w:pPr>
    <w:rPr>
      <w:rFonts w:ascii="Arial" w:hAnsi="Arial" w:eastAsia="SimSun;宋体" w:cs="Mangal;Cambria Math"/>
      <w:sz w:val="28"/>
      <w:szCs w:val="28"/>
    </w:rPr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rmale1">
    <w:name w:val="Normale1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;宋体" w:cs="Mangal;Cambria Math"/>
      <w:color w:val="00000A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Sottotitolo">
    <w:name w:val="Subtitle"/>
    <w:basedOn w:val="Titolo11"/>
    <w:qFormat/>
    <w:pPr>
      <w:spacing w:before="60" w:after="120"/>
      <w:jc w:val="center"/>
    </w:pPr>
    <w:rPr>
      <w:sz w:val="36"/>
      <w:szCs w:val="36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;Courier New" w:hAnsi="Liberation Mono;Courier New" w:eastAsia="Nimbus Mono L;Courier New" w:cs="Liberation Mono;Courier New"/>
      <w:sz w:val="20"/>
      <w:szCs w:val="20"/>
    </w:rPr>
  </w:style>
  <w:style w:type="paragraph" w:styleId="Nessunaspaziatura">
    <w:name w:val="Nessuna spaziatura"/>
    <w:qFormat/>
    <w:pPr>
      <w:widowControl/>
      <w:suppressAutoHyphens w:val="true"/>
      <w:bidi w:val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it-IT" w:eastAsia="zh-CN" w:bidi="ar-SA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mmons.wikimedia.org/wiki/Pagina_principale" TargetMode="External"/><Relationship Id="rId3" Type="http://schemas.openxmlformats.org/officeDocument/2006/relationships/hyperlink" Target="http://wikilovesmonuments.wikimedia.it/" TargetMode="External"/><Relationship Id="rId4" Type="http://schemas.openxmlformats.org/officeDocument/2006/relationships/hyperlink" Target="http://www.wikimedia.it/" TargetMode="External"/><Relationship Id="rId5" Type="http://schemas.openxmlformats.org/officeDocument/2006/relationships/hyperlink" Target="http://www.facebook.com/Wikimedia.Italia" TargetMode="External"/><Relationship Id="rId6" Type="http://schemas.openxmlformats.org/officeDocument/2006/relationships/hyperlink" Target="http://www.twitter.com/WikimediaItalia" TargetMode="External"/><Relationship Id="rId7" Type="http://schemas.openxmlformats.org/officeDocument/2006/relationships/hyperlink" Target="mailto:francesca.ussani@wikimedia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it.wikipedia.org/wiki/Licenza_(informatica)" TargetMode="External"/><Relationship Id="rId2" Type="http://schemas.openxmlformats.org/officeDocument/2006/relationships/hyperlink" Target="https://it.wikipedia.org/wiki/Licenza_libera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446</TotalTime>
  <Application>LibreOffice/6.0.3.2$Linux_X86_64 LibreOffice_project/00m0$Build-2</Application>
  <Pages>2</Pages>
  <Words>773</Words>
  <Characters>4688</Characters>
  <CharactersWithSpaces>5581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2016-12-07T09:49:00Z</dcterms:created>
  <dc:creator>. .</dc:creator>
  <dc:description/>
  <dc:language>it-IT</dc:language>
  <cp:lastModifiedBy/>
  <dcterms:modified xsi:type="dcterms:W3CDTF">2018-09-05T17:07:09Z</dcterms:modified>
  <cp:revision>56</cp:revision>
  <dc:subject/>
  <dc:title/>
</cp:coreProperties>
</file>